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Default="00755C17" w:rsidP="00755C17">
      <w:pPr>
        <w:pStyle w:val="Default"/>
      </w:pPr>
    </w:p>
    <w:p w:rsidR="00755C17" w:rsidRDefault="00755C17" w:rsidP="00755C17">
      <w:r>
        <w:t xml:space="preserve"> </w:t>
      </w:r>
    </w:p>
    <w:p w:rsidR="00755C17" w:rsidRDefault="00755C17" w:rsidP="00755C17"/>
    <w:p w:rsidR="00755C17" w:rsidRDefault="00755C17" w:rsidP="00755C17"/>
    <w:p w:rsidR="008724D9" w:rsidRDefault="00755C17" w:rsidP="00755C17">
      <w:pPr>
        <w:rPr>
          <w:b/>
          <w:bCs/>
        </w:rPr>
      </w:pPr>
      <w:r>
        <w:rPr>
          <w:b/>
          <w:bCs/>
        </w:rPr>
        <w:t>Inleiding</w:t>
      </w:r>
    </w:p>
    <w:p w:rsidR="00755C17" w:rsidRDefault="00755C17" w:rsidP="00755C17">
      <w:pPr>
        <w:pStyle w:val="Default"/>
      </w:pPr>
    </w:p>
    <w:p w:rsidR="00802E1D" w:rsidRDefault="00802E1D" w:rsidP="00802E1D">
      <w:r>
        <w:t>In 1 dag vo</w:t>
      </w:r>
      <w:r w:rsidR="00417C2A">
        <w:t>lledig op de hoogte van de Wet A</w:t>
      </w:r>
      <w:r>
        <w:t xml:space="preserve">anpak </w:t>
      </w:r>
      <w:proofErr w:type="spellStart"/>
      <w:r w:rsidR="00417C2A">
        <w:t>S</w:t>
      </w:r>
      <w:r>
        <w:t>schijnconstructies</w:t>
      </w:r>
      <w:proofErr w:type="spellEnd"/>
      <w:r>
        <w:t xml:space="preserve"> (WAS)? In deze training verdiep je je in de actuele thema’s die spelen. Denk bijvoorbeeld aan de ketenaansprakelijkheid voor loon. Wat houdt dit precies in? En wat wordt bedoeld met de verplichting tot uitbetaling van het volledige minimumloon? Dit en meer komt aan bod in deze praktijkgerichte training.</w:t>
      </w:r>
    </w:p>
    <w:p w:rsidR="00802E1D" w:rsidRDefault="00802E1D" w:rsidP="00802E1D">
      <w:r>
        <w:t>In deze training verdiep je je in de Wet aanpak schijnconstructies. Praktijk en theorie worden in de verschillende programmaonderdelen voortdurend afgewisseld. Je oefent op intensieve wijze met cases en opdrachten uit de praktijk. Na de training ben je uitstekend op de hoogte van alle wijzigingen in wet- en regelgeving die relevant zijn voor jou als payroll professional.</w:t>
      </w:r>
    </w:p>
    <w:p w:rsidR="00802E1D" w:rsidRDefault="00802E1D" w:rsidP="00802E1D">
      <w:r>
        <w:t>De training wordt verzorgd in kleine groepen, waardoor je veel persoonlijke aandacht van jouw trainer krijgt</w:t>
      </w:r>
    </w:p>
    <w:p w:rsidR="00755C17" w:rsidRDefault="00755C17" w:rsidP="00755C17">
      <w:pPr>
        <w:rPr>
          <w:b/>
          <w:bCs/>
        </w:rPr>
      </w:pPr>
      <w:r>
        <w:t xml:space="preserve">De training </w:t>
      </w:r>
      <w:r w:rsidR="00802E1D" w:rsidRPr="00802E1D">
        <w:t>wet aanpak schijnconstructies</w:t>
      </w:r>
      <w:r w:rsidR="00802E1D">
        <w:t xml:space="preserve"> </w:t>
      </w:r>
      <w:r>
        <w:t xml:space="preserve">is opgebouwd uit </w:t>
      </w:r>
      <w:r w:rsidR="00802E1D">
        <w:t>1</w:t>
      </w:r>
      <w:r>
        <w:t xml:space="preserve"> les. De volgende onderwerpen worden in de lessen behandeld:</w:t>
      </w:r>
    </w:p>
    <w:p w:rsidR="00802E1D" w:rsidRPr="00802E1D" w:rsidRDefault="00802E1D" w:rsidP="00802E1D">
      <w:pPr>
        <w:pStyle w:val="Lijstalinea"/>
        <w:numPr>
          <w:ilvl w:val="0"/>
          <w:numId w:val="2"/>
        </w:numPr>
        <w:rPr>
          <w:lang w:eastAsia="nl-NL"/>
        </w:rPr>
      </w:pPr>
      <w:r w:rsidRPr="00802E1D">
        <w:rPr>
          <w:lang w:eastAsia="nl-NL"/>
        </w:rPr>
        <w:t>Ketenaansprakelijkheid voor loon</w:t>
      </w:r>
    </w:p>
    <w:p w:rsidR="00802E1D" w:rsidRPr="00802E1D" w:rsidRDefault="00802E1D" w:rsidP="00802E1D">
      <w:pPr>
        <w:pStyle w:val="Lijstalinea"/>
        <w:numPr>
          <w:ilvl w:val="0"/>
          <w:numId w:val="2"/>
        </w:numPr>
        <w:rPr>
          <w:lang w:eastAsia="nl-NL"/>
        </w:rPr>
      </w:pPr>
      <w:r w:rsidRPr="00802E1D">
        <w:rPr>
          <w:lang w:eastAsia="nl-NL"/>
        </w:rPr>
        <w:t>Vaststellen van de identiteit van een werknemer buiten de EU</w:t>
      </w:r>
    </w:p>
    <w:p w:rsidR="00802E1D" w:rsidRPr="00802E1D" w:rsidRDefault="00802E1D" w:rsidP="00802E1D">
      <w:pPr>
        <w:pStyle w:val="Lijstalinea"/>
        <w:numPr>
          <w:ilvl w:val="0"/>
          <w:numId w:val="2"/>
        </w:numPr>
        <w:rPr>
          <w:lang w:eastAsia="nl-NL"/>
        </w:rPr>
      </w:pPr>
      <w:r w:rsidRPr="00802E1D">
        <w:rPr>
          <w:lang w:eastAsia="nl-NL"/>
        </w:rPr>
        <w:t>Toezicht door de Inspectie SZW</w:t>
      </w:r>
    </w:p>
    <w:p w:rsidR="00802E1D" w:rsidRPr="00802E1D" w:rsidRDefault="00802E1D" w:rsidP="00802E1D">
      <w:pPr>
        <w:pStyle w:val="Lijstalinea"/>
        <w:numPr>
          <w:ilvl w:val="0"/>
          <w:numId w:val="2"/>
        </w:numPr>
        <w:rPr>
          <w:lang w:eastAsia="nl-NL"/>
        </w:rPr>
      </w:pPr>
      <w:r w:rsidRPr="00802E1D">
        <w:rPr>
          <w:lang w:eastAsia="nl-NL"/>
        </w:rPr>
        <w:t>Specificatie van het loon</w:t>
      </w:r>
    </w:p>
    <w:p w:rsidR="00802E1D" w:rsidRPr="00802E1D" w:rsidRDefault="00802E1D" w:rsidP="00802E1D">
      <w:pPr>
        <w:pStyle w:val="Lijstalinea"/>
        <w:numPr>
          <w:ilvl w:val="0"/>
          <w:numId w:val="2"/>
        </w:numPr>
        <w:rPr>
          <w:lang w:eastAsia="nl-NL"/>
        </w:rPr>
      </w:pPr>
      <w:r w:rsidRPr="00802E1D">
        <w:rPr>
          <w:lang w:eastAsia="nl-NL"/>
        </w:rPr>
        <w:t>Girale betaling van een bedrag ter grootte van het nettominimumloon</w:t>
      </w:r>
    </w:p>
    <w:p w:rsidR="00802E1D" w:rsidRPr="00802E1D" w:rsidRDefault="00802E1D" w:rsidP="00802E1D">
      <w:pPr>
        <w:pStyle w:val="Lijstalinea"/>
        <w:numPr>
          <w:ilvl w:val="0"/>
          <w:numId w:val="2"/>
        </w:numPr>
        <w:rPr>
          <w:lang w:eastAsia="nl-NL"/>
        </w:rPr>
      </w:pPr>
      <w:r w:rsidRPr="00802E1D">
        <w:rPr>
          <w:lang w:eastAsia="nl-NL"/>
        </w:rPr>
        <w:t>Betaling van het volledige brutominimumloon</w:t>
      </w:r>
    </w:p>
    <w:p w:rsidR="00802E1D" w:rsidRPr="00802E1D" w:rsidRDefault="00802E1D" w:rsidP="00802E1D">
      <w:pPr>
        <w:pStyle w:val="Lijstalinea"/>
        <w:numPr>
          <w:ilvl w:val="0"/>
          <w:numId w:val="2"/>
        </w:numPr>
        <w:rPr>
          <w:lang w:eastAsia="nl-NL"/>
        </w:rPr>
      </w:pPr>
      <w:r w:rsidRPr="00802E1D">
        <w:rPr>
          <w:lang w:eastAsia="nl-NL"/>
        </w:rPr>
        <w:t>Uitzonderingen op de betaling van het BML</w:t>
      </w:r>
    </w:p>
    <w:p w:rsidR="00417C2A" w:rsidRDefault="00417C2A" w:rsidP="00417C2A">
      <w:r w:rsidRPr="00417C2A">
        <w:rPr>
          <w:b/>
        </w:rPr>
        <w:t>Voor welke groep studenten is dit een interessante training?</w:t>
      </w:r>
      <w:r>
        <w:br/>
      </w:r>
      <w:r>
        <w:br/>
        <w:t>P</w:t>
      </w:r>
      <w:r w:rsidRPr="00417C2A">
        <w:t>ayroll professional</w:t>
      </w:r>
    </w:p>
    <w:p w:rsidR="00417C2A" w:rsidRDefault="00417C2A" w:rsidP="00417C2A">
      <w:pPr>
        <w:rPr>
          <w:b/>
        </w:rPr>
      </w:pPr>
      <w:r>
        <w:rPr>
          <w:b/>
        </w:rPr>
        <w:br/>
        <w:t>Toetsing</w:t>
      </w:r>
    </w:p>
    <w:p w:rsidR="00417C2A" w:rsidRPr="00417C2A" w:rsidRDefault="00417C2A" w:rsidP="00417C2A">
      <w:r>
        <w:t>Geen toetsing</w:t>
      </w:r>
      <w:bookmarkStart w:id="0" w:name="_GoBack"/>
      <w:bookmarkEnd w:id="0"/>
    </w:p>
    <w:p w:rsidR="00755C17" w:rsidRDefault="00417C2A" w:rsidP="00755C17">
      <w:pPr>
        <w:rPr>
          <w:b/>
          <w:bCs/>
        </w:rPr>
      </w:pPr>
      <w:r>
        <w:rPr>
          <w:b/>
          <w:bCs/>
        </w:rPr>
        <w:br/>
      </w:r>
      <w:r w:rsidR="00755C17">
        <w:rPr>
          <w:b/>
          <w:bCs/>
        </w:rPr>
        <w:t>Algemene leerdoelen</w:t>
      </w:r>
    </w:p>
    <w:p w:rsidR="00755C17" w:rsidRDefault="00755C17" w:rsidP="00755C17">
      <w:pPr>
        <w:rPr>
          <w:b/>
          <w:bCs/>
        </w:rPr>
      </w:pPr>
      <w:r>
        <w:t xml:space="preserve">De algemene leerdoelen vormen het (inhoudelijke) kader van de training </w:t>
      </w:r>
      <w:r w:rsidR="00802E1D" w:rsidRPr="00802E1D">
        <w:t>wet aanpak schijnconstructies</w:t>
      </w:r>
      <w:r w:rsidR="00802E1D">
        <w:t xml:space="preserve">. </w:t>
      </w:r>
      <w: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rsidR="00802E1D" w:rsidRPr="00802E1D" w:rsidRDefault="00802E1D" w:rsidP="00802E1D">
      <w:pPr>
        <w:numPr>
          <w:ilvl w:val="0"/>
          <w:numId w:val="3"/>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werkgever adviseren over zijn aansprakelijkheid m.b.t. het betalen van loon;</w:t>
      </w:r>
    </w:p>
    <w:p w:rsidR="00802E1D" w:rsidRPr="00802E1D" w:rsidRDefault="00802E1D" w:rsidP="00802E1D">
      <w:pPr>
        <w:numPr>
          <w:ilvl w:val="0"/>
          <w:numId w:val="3"/>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lastRenderedPageBreak/>
        <w:t>de identiteit vaststellen van een (buitenlandse) werknemer vaststellen en kun je de gebreken in ID-documenten onderkennen;</w:t>
      </w:r>
    </w:p>
    <w:p w:rsidR="00802E1D" w:rsidRPr="00802E1D" w:rsidRDefault="00802E1D" w:rsidP="00802E1D">
      <w:pPr>
        <w:numPr>
          <w:ilvl w:val="0"/>
          <w:numId w:val="3"/>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werkgever adviseren over het betalen van het minimumloon;</w:t>
      </w:r>
    </w:p>
    <w:p w:rsidR="00802E1D" w:rsidRPr="00802E1D" w:rsidRDefault="00802E1D" w:rsidP="00802E1D">
      <w:pPr>
        <w:numPr>
          <w:ilvl w:val="0"/>
          <w:numId w:val="3"/>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wijze waarop de Inspectie SZW toezicht houdt ten aanzien onderbetaling en uitbuiting benoemen.</w:t>
      </w:r>
    </w:p>
    <w:p w:rsidR="00755C17" w:rsidRDefault="00755C17" w:rsidP="00755C17">
      <w:pPr>
        <w:rPr>
          <w:b/>
          <w:bCs/>
        </w:rPr>
      </w:pPr>
      <w:r>
        <w:rPr>
          <w:b/>
          <w:bCs/>
        </w:rPr>
        <w:t>Lesleerdoelen</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gevolgen voor de werkgever van de keten- en inleners aansprakelijkheid uiteenzetten. (1)</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civielrechtelijke gevolgen over betaling van loon in een keten van opdrachtnemers voor de werkgever uiteenzetten. (1)</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gevolgen van niet of onjuist vaststellen van de identiteit van een werknemer benoemen (3)</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Nederlandse en buitenlandse ID-bewijzen herkennen a.d.h.v. voorbeelden (2)</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werkgever adviseren over het opnemen van Loonelementen op de loonstrook (3)</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werkgever adviseren over de girale betaling van het loon (3)</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uitzonderingen benoemen die de werkgever mag inhouden op het minimumloon (3)</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wijze waarop de Inspectie SZW toezicht houdt op de naleving van de WAADI, WAV en WML benoemen (4)</w:t>
      </w:r>
    </w:p>
    <w:p w:rsidR="00802E1D" w:rsidRPr="00802E1D" w:rsidRDefault="00802E1D" w:rsidP="00802E1D">
      <w:pPr>
        <w:numPr>
          <w:ilvl w:val="0"/>
          <w:numId w:val="4"/>
        </w:numPr>
        <w:spacing w:before="100" w:beforeAutospacing="1" w:after="100" w:afterAutospacing="1" w:line="240" w:lineRule="auto"/>
        <w:rPr>
          <w:rFonts w:eastAsia="Times New Roman" w:cstheme="minorHAnsi"/>
          <w:lang w:eastAsia="nl-NL"/>
        </w:rPr>
      </w:pPr>
      <w:r w:rsidRPr="00802E1D">
        <w:rPr>
          <w:rFonts w:eastAsia="Times New Roman" w:cstheme="minorHAnsi"/>
          <w:lang w:eastAsia="nl-NL"/>
        </w:rPr>
        <w:t>de sancties benoemen die de Inspectie SZW toepast bij haar handhavingsbeleid (4)</w:t>
      </w:r>
    </w:p>
    <w:p w:rsidR="00755C17" w:rsidRDefault="00755C17" w:rsidP="00755C17">
      <w:pPr>
        <w:rPr>
          <w:b/>
          <w:bCs/>
        </w:rPr>
      </w:pPr>
      <w:r>
        <w:rPr>
          <w:b/>
          <w:bCs/>
        </w:rPr>
        <w:t>Tijdschema</w:t>
      </w:r>
    </w:p>
    <w:p w:rsidR="00802E1D" w:rsidRPr="00802E1D" w:rsidRDefault="00802E1D" w:rsidP="00802E1D">
      <w:pPr>
        <w:spacing w:after="0" w:line="240" w:lineRule="auto"/>
        <w:rPr>
          <w:rFonts w:ascii="Times New Roman" w:eastAsia="Times New Roman" w:hAnsi="Times New Roman" w:cs="Times New Roman"/>
          <w:sz w:val="24"/>
          <w:szCs w:val="24"/>
          <w:lang w:eastAsia="nl-NL"/>
        </w:rPr>
      </w:pPr>
      <w:r w:rsidRPr="00802E1D">
        <w:rPr>
          <w:rFonts w:ascii="Times New Roman" w:eastAsia="Times New Roman" w:hAnsi="Times New Roman" w:cs="Times New Roman"/>
          <w:sz w:val="24"/>
          <w:szCs w:val="24"/>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
        <w:gridCol w:w="6040"/>
        <w:gridCol w:w="1302"/>
        <w:gridCol w:w="1107"/>
      </w:tblGrid>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Lesleerdoel</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Introductie, kennismaking en  rondvraag over de onderwerpen die volgens de cursisten aan bod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Fiscale keten- en inlenersaansprakelijkheid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1 en 2</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Aansprakelijkheid voor betaling van loon door onderaannemers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1 en 2</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De civiele en fiscale gevolgen van onjuist of niet vaststellen van de identiteit van een werknemer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3</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Nederlandse en buitenlandse ID-bewijzen herkennen aan de hand van voorbeelden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Demonstratie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4</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Casus voorkomen van ketenaansprakelijkheid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2</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specificatie van het loon op de loonstrook</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5</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Aspecten van loonbetaling en het minimumloon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5, 6 en 7</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Inhoudingen op het loon met machtiging van de werknemer (ook onder het minimumloon)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5, 6 en 7</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lastRenderedPageBreak/>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Pauze </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5,6 en 7</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Casus inhoudingen op het loon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5, 6 en 7</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Toezicht door de Inspectie SZW op de WAADI, WAV en WML</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8 en 9</w:t>
            </w:r>
          </w:p>
        </w:tc>
      </w:tr>
      <w:tr w:rsidR="00802E1D" w:rsidRPr="00802E1D"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2E1D" w:rsidRPr="00802E1D" w:rsidRDefault="00802E1D" w:rsidP="00802E1D">
            <w:pPr>
              <w:spacing w:after="0" w:line="240" w:lineRule="auto"/>
              <w:rPr>
                <w:rFonts w:eastAsia="Times New Roman" w:cstheme="minorHAnsi"/>
                <w:lang w:eastAsia="nl-NL"/>
              </w:rPr>
            </w:pPr>
            <w:r w:rsidRPr="00802E1D">
              <w:rPr>
                <w:rFonts w:eastAsia="Times New Roman" w:cstheme="minorHAnsi"/>
                <w:lang w:eastAsia="nl-NL"/>
              </w:rPr>
              <w:t> </w:t>
            </w:r>
          </w:p>
        </w:tc>
      </w:tr>
    </w:tbl>
    <w:p w:rsidR="00802E1D" w:rsidRDefault="00802E1D" w:rsidP="00755C17"/>
    <w:sectPr w:rsidR="00802E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802E1D" w:rsidRPr="00802E1D">
      <w:t>wet aanpak schijnconstructies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30F"/>
    <w:multiLevelType w:val="multilevel"/>
    <w:tmpl w:val="845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1CC8"/>
    <w:multiLevelType w:val="hybridMultilevel"/>
    <w:tmpl w:val="D4264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C71550"/>
    <w:multiLevelType w:val="multilevel"/>
    <w:tmpl w:val="C4CE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2E4595"/>
    <w:multiLevelType w:val="multilevel"/>
    <w:tmpl w:val="2BC6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393329"/>
    <w:rsid w:val="00417C2A"/>
    <w:rsid w:val="00755C17"/>
    <w:rsid w:val="00802E1D"/>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E5DDC"/>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802E1D"/>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80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469">
      <w:bodyDiv w:val="1"/>
      <w:marLeft w:val="0"/>
      <w:marRight w:val="0"/>
      <w:marTop w:val="0"/>
      <w:marBottom w:val="0"/>
      <w:divBdr>
        <w:top w:val="none" w:sz="0" w:space="0" w:color="auto"/>
        <w:left w:val="none" w:sz="0" w:space="0" w:color="auto"/>
        <w:bottom w:val="none" w:sz="0" w:space="0" w:color="auto"/>
        <w:right w:val="none" w:sz="0" w:space="0" w:color="auto"/>
      </w:divBdr>
      <w:divsChild>
        <w:div w:id="1168903242">
          <w:marLeft w:val="0"/>
          <w:marRight w:val="0"/>
          <w:marTop w:val="0"/>
          <w:marBottom w:val="0"/>
          <w:divBdr>
            <w:top w:val="none" w:sz="0" w:space="0" w:color="auto"/>
            <w:left w:val="none" w:sz="0" w:space="0" w:color="auto"/>
            <w:bottom w:val="none" w:sz="0" w:space="0" w:color="auto"/>
            <w:right w:val="none" w:sz="0" w:space="0" w:color="auto"/>
          </w:divBdr>
          <w:divsChild>
            <w:div w:id="2099591984">
              <w:marLeft w:val="0"/>
              <w:marRight w:val="0"/>
              <w:marTop w:val="0"/>
              <w:marBottom w:val="0"/>
              <w:divBdr>
                <w:top w:val="none" w:sz="0" w:space="0" w:color="auto"/>
                <w:left w:val="none" w:sz="0" w:space="0" w:color="auto"/>
                <w:bottom w:val="none" w:sz="0" w:space="0" w:color="auto"/>
                <w:right w:val="none" w:sz="0" w:space="0" w:color="auto"/>
              </w:divBdr>
              <w:divsChild>
                <w:div w:id="779648799">
                  <w:marLeft w:val="0"/>
                  <w:marRight w:val="0"/>
                  <w:marTop w:val="0"/>
                  <w:marBottom w:val="0"/>
                  <w:divBdr>
                    <w:top w:val="none" w:sz="0" w:space="0" w:color="auto"/>
                    <w:left w:val="none" w:sz="0" w:space="0" w:color="auto"/>
                    <w:bottom w:val="none" w:sz="0" w:space="0" w:color="auto"/>
                    <w:right w:val="none" w:sz="0" w:space="0" w:color="auto"/>
                  </w:divBdr>
                  <w:divsChild>
                    <w:div w:id="92938280">
                      <w:marLeft w:val="0"/>
                      <w:marRight w:val="0"/>
                      <w:marTop w:val="0"/>
                      <w:marBottom w:val="0"/>
                      <w:divBdr>
                        <w:top w:val="none" w:sz="0" w:space="0" w:color="auto"/>
                        <w:left w:val="none" w:sz="0" w:space="0" w:color="auto"/>
                        <w:bottom w:val="none" w:sz="0" w:space="0" w:color="auto"/>
                        <w:right w:val="none" w:sz="0" w:space="0" w:color="auto"/>
                      </w:divBdr>
                      <w:divsChild>
                        <w:div w:id="1035161482">
                          <w:marLeft w:val="0"/>
                          <w:marRight w:val="0"/>
                          <w:marTop w:val="0"/>
                          <w:marBottom w:val="0"/>
                          <w:divBdr>
                            <w:top w:val="none" w:sz="0" w:space="0" w:color="auto"/>
                            <w:left w:val="none" w:sz="0" w:space="0" w:color="auto"/>
                            <w:bottom w:val="none" w:sz="0" w:space="0" w:color="auto"/>
                            <w:right w:val="none" w:sz="0" w:space="0" w:color="auto"/>
                          </w:divBdr>
                          <w:divsChild>
                            <w:div w:id="326985720">
                              <w:marLeft w:val="0"/>
                              <w:marRight w:val="0"/>
                              <w:marTop w:val="0"/>
                              <w:marBottom w:val="0"/>
                              <w:divBdr>
                                <w:top w:val="none" w:sz="0" w:space="0" w:color="auto"/>
                                <w:left w:val="none" w:sz="0" w:space="0" w:color="auto"/>
                                <w:bottom w:val="none" w:sz="0" w:space="0" w:color="auto"/>
                                <w:right w:val="none" w:sz="0" w:space="0" w:color="auto"/>
                              </w:divBdr>
                              <w:divsChild>
                                <w:div w:id="1370111678">
                                  <w:marLeft w:val="0"/>
                                  <w:marRight w:val="0"/>
                                  <w:marTop w:val="0"/>
                                  <w:marBottom w:val="0"/>
                                  <w:divBdr>
                                    <w:top w:val="none" w:sz="0" w:space="0" w:color="auto"/>
                                    <w:left w:val="none" w:sz="0" w:space="0" w:color="auto"/>
                                    <w:bottom w:val="none" w:sz="0" w:space="0" w:color="auto"/>
                                    <w:right w:val="none" w:sz="0" w:space="0" w:color="auto"/>
                                  </w:divBdr>
                                  <w:divsChild>
                                    <w:div w:id="2122873089">
                                      <w:marLeft w:val="0"/>
                                      <w:marRight w:val="0"/>
                                      <w:marTop w:val="0"/>
                                      <w:marBottom w:val="0"/>
                                      <w:divBdr>
                                        <w:top w:val="none" w:sz="0" w:space="0" w:color="auto"/>
                                        <w:left w:val="none" w:sz="0" w:space="0" w:color="auto"/>
                                        <w:bottom w:val="none" w:sz="0" w:space="0" w:color="auto"/>
                                        <w:right w:val="none" w:sz="0" w:space="0" w:color="auto"/>
                                      </w:divBdr>
                                      <w:divsChild>
                                        <w:div w:id="1197039676">
                                          <w:marLeft w:val="-225"/>
                                          <w:marRight w:val="-225"/>
                                          <w:marTop w:val="0"/>
                                          <w:marBottom w:val="0"/>
                                          <w:divBdr>
                                            <w:top w:val="none" w:sz="0" w:space="0" w:color="auto"/>
                                            <w:left w:val="none" w:sz="0" w:space="0" w:color="auto"/>
                                            <w:bottom w:val="none" w:sz="0" w:space="0" w:color="auto"/>
                                            <w:right w:val="none" w:sz="0" w:space="0" w:color="auto"/>
                                          </w:divBdr>
                                          <w:divsChild>
                                            <w:div w:id="879627914">
                                              <w:marLeft w:val="0"/>
                                              <w:marRight w:val="0"/>
                                              <w:marTop w:val="0"/>
                                              <w:marBottom w:val="0"/>
                                              <w:divBdr>
                                                <w:top w:val="none" w:sz="0" w:space="0" w:color="auto"/>
                                                <w:left w:val="none" w:sz="0" w:space="0" w:color="auto"/>
                                                <w:bottom w:val="none" w:sz="0" w:space="0" w:color="auto"/>
                                                <w:right w:val="none" w:sz="0" w:space="0" w:color="auto"/>
                                              </w:divBdr>
                                              <w:divsChild>
                                                <w:div w:id="899242605">
                                                  <w:marLeft w:val="0"/>
                                                  <w:marRight w:val="0"/>
                                                  <w:marTop w:val="0"/>
                                                  <w:marBottom w:val="0"/>
                                                  <w:divBdr>
                                                    <w:top w:val="none" w:sz="0" w:space="0" w:color="auto"/>
                                                    <w:left w:val="none" w:sz="0" w:space="0" w:color="auto"/>
                                                    <w:bottom w:val="none" w:sz="0" w:space="0" w:color="auto"/>
                                                    <w:right w:val="none" w:sz="0" w:space="0" w:color="auto"/>
                                                  </w:divBdr>
                                                  <w:divsChild>
                                                    <w:div w:id="426198889">
                                                      <w:marLeft w:val="0"/>
                                                      <w:marRight w:val="0"/>
                                                      <w:marTop w:val="0"/>
                                                      <w:marBottom w:val="0"/>
                                                      <w:divBdr>
                                                        <w:top w:val="none" w:sz="0" w:space="0" w:color="auto"/>
                                                        <w:left w:val="none" w:sz="0" w:space="0" w:color="auto"/>
                                                        <w:bottom w:val="none" w:sz="0" w:space="0" w:color="auto"/>
                                                        <w:right w:val="none" w:sz="0" w:space="0" w:color="auto"/>
                                                      </w:divBdr>
                                                      <w:divsChild>
                                                        <w:div w:id="1548641498">
                                                          <w:marLeft w:val="0"/>
                                                          <w:marRight w:val="0"/>
                                                          <w:marTop w:val="0"/>
                                                          <w:marBottom w:val="0"/>
                                                          <w:divBdr>
                                                            <w:top w:val="none" w:sz="0" w:space="0" w:color="auto"/>
                                                            <w:left w:val="none" w:sz="0" w:space="0" w:color="auto"/>
                                                            <w:bottom w:val="none" w:sz="0" w:space="0" w:color="auto"/>
                                                            <w:right w:val="none" w:sz="0" w:space="0" w:color="auto"/>
                                                          </w:divBdr>
                                                          <w:divsChild>
                                                            <w:div w:id="1759981774">
                                                              <w:marLeft w:val="0"/>
                                                              <w:marRight w:val="0"/>
                                                              <w:marTop w:val="0"/>
                                                              <w:marBottom w:val="0"/>
                                                              <w:divBdr>
                                                                <w:top w:val="none" w:sz="0" w:space="0" w:color="auto"/>
                                                                <w:left w:val="none" w:sz="0" w:space="0" w:color="auto"/>
                                                                <w:bottom w:val="none" w:sz="0" w:space="0" w:color="auto"/>
                                                                <w:right w:val="none" w:sz="0" w:space="0" w:color="auto"/>
                                                              </w:divBdr>
                                                              <w:divsChild>
                                                                <w:div w:id="327288051">
                                                                  <w:marLeft w:val="0"/>
                                                                  <w:marRight w:val="0"/>
                                                                  <w:marTop w:val="0"/>
                                                                  <w:marBottom w:val="0"/>
                                                                  <w:divBdr>
                                                                    <w:top w:val="none" w:sz="0" w:space="0" w:color="auto"/>
                                                                    <w:left w:val="none" w:sz="0" w:space="0" w:color="auto"/>
                                                                    <w:bottom w:val="none" w:sz="0" w:space="0" w:color="auto"/>
                                                                    <w:right w:val="none" w:sz="0" w:space="0" w:color="auto"/>
                                                                  </w:divBdr>
                                                                  <w:divsChild>
                                                                    <w:div w:id="21785972">
                                                                      <w:marLeft w:val="0"/>
                                                                      <w:marRight w:val="0"/>
                                                                      <w:marTop w:val="0"/>
                                                                      <w:marBottom w:val="0"/>
                                                                      <w:divBdr>
                                                                        <w:top w:val="none" w:sz="0" w:space="0" w:color="auto"/>
                                                                        <w:left w:val="none" w:sz="0" w:space="0" w:color="auto"/>
                                                                        <w:bottom w:val="none" w:sz="0" w:space="0" w:color="auto"/>
                                                                        <w:right w:val="none" w:sz="0" w:space="0" w:color="auto"/>
                                                                      </w:divBdr>
                                                                      <w:divsChild>
                                                                        <w:div w:id="1200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3563">
      <w:bodyDiv w:val="1"/>
      <w:marLeft w:val="0"/>
      <w:marRight w:val="0"/>
      <w:marTop w:val="0"/>
      <w:marBottom w:val="0"/>
      <w:divBdr>
        <w:top w:val="none" w:sz="0" w:space="0" w:color="auto"/>
        <w:left w:val="none" w:sz="0" w:space="0" w:color="auto"/>
        <w:bottom w:val="none" w:sz="0" w:space="0" w:color="auto"/>
        <w:right w:val="none" w:sz="0" w:space="0" w:color="auto"/>
      </w:divBdr>
      <w:divsChild>
        <w:div w:id="862133861">
          <w:marLeft w:val="0"/>
          <w:marRight w:val="0"/>
          <w:marTop w:val="0"/>
          <w:marBottom w:val="0"/>
          <w:divBdr>
            <w:top w:val="none" w:sz="0" w:space="0" w:color="auto"/>
            <w:left w:val="none" w:sz="0" w:space="0" w:color="auto"/>
            <w:bottom w:val="none" w:sz="0" w:space="0" w:color="auto"/>
            <w:right w:val="none" w:sz="0" w:space="0" w:color="auto"/>
          </w:divBdr>
          <w:divsChild>
            <w:div w:id="1666206696">
              <w:marLeft w:val="0"/>
              <w:marRight w:val="0"/>
              <w:marTop w:val="0"/>
              <w:marBottom w:val="0"/>
              <w:divBdr>
                <w:top w:val="none" w:sz="0" w:space="0" w:color="auto"/>
                <w:left w:val="none" w:sz="0" w:space="0" w:color="auto"/>
                <w:bottom w:val="none" w:sz="0" w:space="0" w:color="auto"/>
                <w:right w:val="none" w:sz="0" w:space="0" w:color="auto"/>
              </w:divBdr>
              <w:divsChild>
                <w:div w:id="661815077">
                  <w:marLeft w:val="0"/>
                  <w:marRight w:val="0"/>
                  <w:marTop w:val="0"/>
                  <w:marBottom w:val="0"/>
                  <w:divBdr>
                    <w:top w:val="none" w:sz="0" w:space="0" w:color="auto"/>
                    <w:left w:val="none" w:sz="0" w:space="0" w:color="auto"/>
                    <w:bottom w:val="none" w:sz="0" w:space="0" w:color="auto"/>
                    <w:right w:val="none" w:sz="0" w:space="0" w:color="auto"/>
                  </w:divBdr>
                  <w:divsChild>
                    <w:div w:id="831799618">
                      <w:marLeft w:val="0"/>
                      <w:marRight w:val="0"/>
                      <w:marTop w:val="0"/>
                      <w:marBottom w:val="0"/>
                      <w:divBdr>
                        <w:top w:val="none" w:sz="0" w:space="0" w:color="auto"/>
                        <w:left w:val="none" w:sz="0" w:space="0" w:color="auto"/>
                        <w:bottom w:val="none" w:sz="0" w:space="0" w:color="auto"/>
                        <w:right w:val="none" w:sz="0" w:space="0" w:color="auto"/>
                      </w:divBdr>
                      <w:divsChild>
                        <w:div w:id="1856923116">
                          <w:marLeft w:val="0"/>
                          <w:marRight w:val="0"/>
                          <w:marTop w:val="0"/>
                          <w:marBottom w:val="0"/>
                          <w:divBdr>
                            <w:top w:val="none" w:sz="0" w:space="0" w:color="auto"/>
                            <w:left w:val="none" w:sz="0" w:space="0" w:color="auto"/>
                            <w:bottom w:val="none" w:sz="0" w:space="0" w:color="auto"/>
                            <w:right w:val="none" w:sz="0" w:space="0" w:color="auto"/>
                          </w:divBdr>
                          <w:divsChild>
                            <w:div w:id="2082213361">
                              <w:marLeft w:val="0"/>
                              <w:marRight w:val="0"/>
                              <w:marTop w:val="0"/>
                              <w:marBottom w:val="0"/>
                              <w:divBdr>
                                <w:top w:val="none" w:sz="0" w:space="0" w:color="auto"/>
                                <w:left w:val="none" w:sz="0" w:space="0" w:color="auto"/>
                                <w:bottom w:val="none" w:sz="0" w:space="0" w:color="auto"/>
                                <w:right w:val="none" w:sz="0" w:space="0" w:color="auto"/>
                              </w:divBdr>
                              <w:divsChild>
                                <w:div w:id="1386833767">
                                  <w:marLeft w:val="0"/>
                                  <w:marRight w:val="0"/>
                                  <w:marTop w:val="0"/>
                                  <w:marBottom w:val="0"/>
                                  <w:divBdr>
                                    <w:top w:val="none" w:sz="0" w:space="0" w:color="auto"/>
                                    <w:left w:val="none" w:sz="0" w:space="0" w:color="auto"/>
                                    <w:bottom w:val="none" w:sz="0" w:space="0" w:color="auto"/>
                                    <w:right w:val="none" w:sz="0" w:space="0" w:color="auto"/>
                                  </w:divBdr>
                                  <w:divsChild>
                                    <w:div w:id="1425875666">
                                      <w:marLeft w:val="0"/>
                                      <w:marRight w:val="0"/>
                                      <w:marTop w:val="0"/>
                                      <w:marBottom w:val="0"/>
                                      <w:divBdr>
                                        <w:top w:val="none" w:sz="0" w:space="0" w:color="auto"/>
                                        <w:left w:val="none" w:sz="0" w:space="0" w:color="auto"/>
                                        <w:bottom w:val="none" w:sz="0" w:space="0" w:color="auto"/>
                                        <w:right w:val="none" w:sz="0" w:space="0" w:color="auto"/>
                                      </w:divBdr>
                                      <w:divsChild>
                                        <w:div w:id="345668118">
                                          <w:marLeft w:val="0"/>
                                          <w:marRight w:val="0"/>
                                          <w:marTop w:val="0"/>
                                          <w:marBottom w:val="0"/>
                                          <w:divBdr>
                                            <w:top w:val="none" w:sz="0" w:space="0" w:color="auto"/>
                                            <w:left w:val="none" w:sz="0" w:space="0" w:color="auto"/>
                                            <w:bottom w:val="none" w:sz="0" w:space="0" w:color="auto"/>
                                            <w:right w:val="none" w:sz="0" w:space="0" w:color="auto"/>
                                          </w:divBdr>
                                          <w:divsChild>
                                            <w:div w:id="1393389363">
                                              <w:marLeft w:val="0"/>
                                              <w:marRight w:val="0"/>
                                              <w:marTop w:val="0"/>
                                              <w:marBottom w:val="0"/>
                                              <w:divBdr>
                                                <w:top w:val="none" w:sz="0" w:space="0" w:color="auto"/>
                                                <w:left w:val="none" w:sz="0" w:space="0" w:color="auto"/>
                                                <w:bottom w:val="none" w:sz="0" w:space="0" w:color="auto"/>
                                                <w:right w:val="none" w:sz="0" w:space="0" w:color="auto"/>
                                              </w:divBdr>
                                              <w:divsChild>
                                                <w:div w:id="237448100">
                                                  <w:marLeft w:val="0"/>
                                                  <w:marRight w:val="0"/>
                                                  <w:marTop w:val="0"/>
                                                  <w:marBottom w:val="0"/>
                                                  <w:divBdr>
                                                    <w:top w:val="none" w:sz="0" w:space="0" w:color="auto"/>
                                                    <w:left w:val="none" w:sz="0" w:space="0" w:color="auto"/>
                                                    <w:bottom w:val="none" w:sz="0" w:space="0" w:color="auto"/>
                                                    <w:right w:val="none" w:sz="0" w:space="0" w:color="auto"/>
                                                  </w:divBdr>
                                                  <w:divsChild>
                                                    <w:div w:id="1926182446">
                                                      <w:marLeft w:val="0"/>
                                                      <w:marRight w:val="0"/>
                                                      <w:marTop w:val="0"/>
                                                      <w:marBottom w:val="0"/>
                                                      <w:divBdr>
                                                        <w:top w:val="none" w:sz="0" w:space="0" w:color="auto"/>
                                                        <w:left w:val="none" w:sz="0" w:space="0" w:color="auto"/>
                                                        <w:bottom w:val="none" w:sz="0" w:space="0" w:color="auto"/>
                                                        <w:right w:val="none" w:sz="0" w:space="0" w:color="auto"/>
                                                      </w:divBdr>
                                                      <w:divsChild>
                                                        <w:div w:id="631446746">
                                                          <w:marLeft w:val="0"/>
                                                          <w:marRight w:val="0"/>
                                                          <w:marTop w:val="0"/>
                                                          <w:marBottom w:val="0"/>
                                                          <w:divBdr>
                                                            <w:top w:val="none" w:sz="0" w:space="0" w:color="auto"/>
                                                            <w:left w:val="none" w:sz="0" w:space="0" w:color="auto"/>
                                                            <w:bottom w:val="none" w:sz="0" w:space="0" w:color="auto"/>
                                                            <w:right w:val="none" w:sz="0" w:space="0" w:color="auto"/>
                                                          </w:divBdr>
                                                          <w:divsChild>
                                                            <w:div w:id="1218125974">
                                                              <w:marLeft w:val="0"/>
                                                              <w:marRight w:val="0"/>
                                                              <w:marTop w:val="0"/>
                                                              <w:marBottom w:val="0"/>
                                                              <w:divBdr>
                                                                <w:top w:val="none" w:sz="0" w:space="0" w:color="auto"/>
                                                                <w:left w:val="none" w:sz="0" w:space="0" w:color="auto"/>
                                                                <w:bottom w:val="none" w:sz="0" w:space="0" w:color="auto"/>
                                                                <w:right w:val="none" w:sz="0" w:space="0" w:color="auto"/>
                                                              </w:divBdr>
                                                              <w:divsChild>
                                                                <w:div w:id="1797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9175302">
      <w:bodyDiv w:val="1"/>
      <w:marLeft w:val="0"/>
      <w:marRight w:val="0"/>
      <w:marTop w:val="0"/>
      <w:marBottom w:val="0"/>
      <w:divBdr>
        <w:top w:val="none" w:sz="0" w:space="0" w:color="auto"/>
        <w:left w:val="none" w:sz="0" w:space="0" w:color="auto"/>
        <w:bottom w:val="none" w:sz="0" w:space="0" w:color="auto"/>
        <w:right w:val="none" w:sz="0" w:space="0" w:color="auto"/>
      </w:divBdr>
      <w:divsChild>
        <w:div w:id="2018848235">
          <w:marLeft w:val="0"/>
          <w:marRight w:val="0"/>
          <w:marTop w:val="0"/>
          <w:marBottom w:val="0"/>
          <w:divBdr>
            <w:top w:val="none" w:sz="0" w:space="0" w:color="auto"/>
            <w:left w:val="none" w:sz="0" w:space="0" w:color="auto"/>
            <w:bottom w:val="none" w:sz="0" w:space="0" w:color="auto"/>
            <w:right w:val="none" w:sz="0" w:space="0" w:color="auto"/>
          </w:divBdr>
          <w:divsChild>
            <w:div w:id="275794625">
              <w:marLeft w:val="0"/>
              <w:marRight w:val="0"/>
              <w:marTop w:val="0"/>
              <w:marBottom w:val="0"/>
              <w:divBdr>
                <w:top w:val="none" w:sz="0" w:space="0" w:color="auto"/>
                <w:left w:val="none" w:sz="0" w:space="0" w:color="auto"/>
                <w:bottom w:val="none" w:sz="0" w:space="0" w:color="auto"/>
                <w:right w:val="none" w:sz="0" w:space="0" w:color="auto"/>
              </w:divBdr>
              <w:divsChild>
                <w:div w:id="728765108">
                  <w:marLeft w:val="0"/>
                  <w:marRight w:val="0"/>
                  <w:marTop w:val="0"/>
                  <w:marBottom w:val="0"/>
                  <w:divBdr>
                    <w:top w:val="none" w:sz="0" w:space="0" w:color="auto"/>
                    <w:left w:val="none" w:sz="0" w:space="0" w:color="auto"/>
                    <w:bottom w:val="none" w:sz="0" w:space="0" w:color="auto"/>
                    <w:right w:val="none" w:sz="0" w:space="0" w:color="auto"/>
                  </w:divBdr>
                  <w:divsChild>
                    <w:div w:id="468206668">
                      <w:marLeft w:val="0"/>
                      <w:marRight w:val="0"/>
                      <w:marTop w:val="0"/>
                      <w:marBottom w:val="0"/>
                      <w:divBdr>
                        <w:top w:val="none" w:sz="0" w:space="0" w:color="auto"/>
                        <w:left w:val="none" w:sz="0" w:space="0" w:color="auto"/>
                        <w:bottom w:val="none" w:sz="0" w:space="0" w:color="auto"/>
                        <w:right w:val="none" w:sz="0" w:space="0" w:color="auto"/>
                      </w:divBdr>
                      <w:divsChild>
                        <w:div w:id="869729508">
                          <w:marLeft w:val="0"/>
                          <w:marRight w:val="0"/>
                          <w:marTop w:val="0"/>
                          <w:marBottom w:val="0"/>
                          <w:divBdr>
                            <w:top w:val="none" w:sz="0" w:space="0" w:color="auto"/>
                            <w:left w:val="none" w:sz="0" w:space="0" w:color="auto"/>
                            <w:bottom w:val="none" w:sz="0" w:space="0" w:color="auto"/>
                            <w:right w:val="none" w:sz="0" w:space="0" w:color="auto"/>
                          </w:divBdr>
                          <w:divsChild>
                            <w:div w:id="94324545">
                              <w:marLeft w:val="0"/>
                              <w:marRight w:val="0"/>
                              <w:marTop w:val="0"/>
                              <w:marBottom w:val="0"/>
                              <w:divBdr>
                                <w:top w:val="none" w:sz="0" w:space="0" w:color="auto"/>
                                <w:left w:val="none" w:sz="0" w:space="0" w:color="auto"/>
                                <w:bottom w:val="none" w:sz="0" w:space="0" w:color="auto"/>
                                <w:right w:val="none" w:sz="0" w:space="0" w:color="auto"/>
                              </w:divBdr>
                              <w:divsChild>
                                <w:div w:id="743338452">
                                  <w:marLeft w:val="0"/>
                                  <w:marRight w:val="0"/>
                                  <w:marTop w:val="0"/>
                                  <w:marBottom w:val="0"/>
                                  <w:divBdr>
                                    <w:top w:val="none" w:sz="0" w:space="0" w:color="auto"/>
                                    <w:left w:val="none" w:sz="0" w:space="0" w:color="auto"/>
                                    <w:bottom w:val="none" w:sz="0" w:space="0" w:color="auto"/>
                                    <w:right w:val="none" w:sz="0" w:space="0" w:color="auto"/>
                                  </w:divBdr>
                                  <w:divsChild>
                                    <w:div w:id="308630381">
                                      <w:marLeft w:val="0"/>
                                      <w:marRight w:val="0"/>
                                      <w:marTop w:val="0"/>
                                      <w:marBottom w:val="0"/>
                                      <w:divBdr>
                                        <w:top w:val="none" w:sz="0" w:space="0" w:color="auto"/>
                                        <w:left w:val="none" w:sz="0" w:space="0" w:color="auto"/>
                                        <w:bottom w:val="none" w:sz="0" w:space="0" w:color="auto"/>
                                        <w:right w:val="none" w:sz="0" w:space="0" w:color="auto"/>
                                      </w:divBdr>
                                      <w:divsChild>
                                        <w:div w:id="1318924272">
                                          <w:marLeft w:val="0"/>
                                          <w:marRight w:val="0"/>
                                          <w:marTop w:val="0"/>
                                          <w:marBottom w:val="0"/>
                                          <w:divBdr>
                                            <w:top w:val="none" w:sz="0" w:space="0" w:color="auto"/>
                                            <w:left w:val="none" w:sz="0" w:space="0" w:color="auto"/>
                                            <w:bottom w:val="none" w:sz="0" w:space="0" w:color="auto"/>
                                            <w:right w:val="none" w:sz="0" w:space="0" w:color="auto"/>
                                          </w:divBdr>
                                          <w:divsChild>
                                            <w:div w:id="501898852">
                                              <w:marLeft w:val="0"/>
                                              <w:marRight w:val="0"/>
                                              <w:marTop w:val="0"/>
                                              <w:marBottom w:val="0"/>
                                              <w:divBdr>
                                                <w:top w:val="none" w:sz="0" w:space="0" w:color="auto"/>
                                                <w:left w:val="none" w:sz="0" w:space="0" w:color="auto"/>
                                                <w:bottom w:val="none" w:sz="0" w:space="0" w:color="auto"/>
                                                <w:right w:val="none" w:sz="0" w:space="0" w:color="auto"/>
                                              </w:divBdr>
                                              <w:divsChild>
                                                <w:div w:id="310449111">
                                                  <w:marLeft w:val="0"/>
                                                  <w:marRight w:val="0"/>
                                                  <w:marTop w:val="0"/>
                                                  <w:marBottom w:val="0"/>
                                                  <w:divBdr>
                                                    <w:top w:val="none" w:sz="0" w:space="0" w:color="auto"/>
                                                    <w:left w:val="none" w:sz="0" w:space="0" w:color="auto"/>
                                                    <w:bottom w:val="none" w:sz="0" w:space="0" w:color="auto"/>
                                                    <w:right w:val="none" w:sz="0" w:space="0" w:color="auto"/>
                                                  </w:divBdr>
                                                  <w:divsChild>
                                                    <w:div w:id="1864830387">
                                                      <w:marLeft w:val="0"/>
                                                      <w:marRight w:val="0"/>
                                                      <w:marTop w:val="0"/>
                                                      <w:marBottom w:val="0"/>
                                                      <w:divBdr>
                                                        <w:top w:val="none" w:sz="0" w:space="0" w:color="auto"/>
                                                        <w:left w:val="none" w:sz="0" w:space="0" w:color="auto"/>
                                                        <w:bottom w:val="none" w:sz="0" w:space="0" w:color="auto"/>
                                                        <w:right w:val="none" w:sz="0" w:space="0" w:color="auto"/>
                                                      </w:divBdr>
                                                      <w:divsChild>
                                                        <w:div w:id="620573979">
                                                          <w:marLeft w:val="0"/>
                                                          <w:marRight w:val="0"/>
                                                          <w:marTop w:val="0"/>
                                                          <w:marBottom w:val="0"/>
                                                          <w:divBdr>
                                                            <w:top w:val="none" w:sz="0" w:space="0" w:color="auto"/>
                                                            <w:left w:val="none" w:sz="0" w:space="0" w:color="auto"/>
                                                            <w:bottom w:val="none" w:sz="0" w:space="0" w:color="auto"/>
                                                            <w:right w:val="none" w:sz="0" w:space="0" w:color="auto"/>
                                                          </w:divBdr>
                                                          <w:divsChild>
                                                            <w:div w:id="728652083">
                                                              <w:marLeft w:val="0"/>
                                                              <w:marRight w:val="0"/>
                                                              <w:marTop w:val="0"/>
                                                              <w:marBottom w:val="0"/>
                                                              <w:divBdr>
                                                                <w:top w:val="none" w:sz="0" w:space="0" w:color="auto"/>
                                                                <w:left w:val="none" w:sz="0" w:space="0" w:color="auto"/>
                                                                <w:bottom w:val="none" w:sz="0" w:space="0" w:color="auto"/>
                                                                <w:right w:val="none" w:sz="0" w:space="0" w:color="auto"/>
                                                              </w:divBdr>
                                                              <w:divsChild>
                                                                <w:div w:id="21012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813517">
      <w:bodyDiv w:val="1"/>
      <w:marLeft w:val="0"/>
      <w:marRight w:val="0"/>
      <w:marTop w:val="0"/>
      <w:marBottom w:val="0"/>
      <w:divBdr>
        <w:top w:val="none" w:sz="0" w:space="0" w:color="auto"/>
        <w:left w:val="none" w:sz="0" w:space="0" w:color="auto"/>
        <w:bottom w:val="none" w:sz="0" w:space="0" w:color="auto"/>
        <w:right w:val="none" w:sz="0" w:space="0" w:color="auto"/>
      </w:divBdr>
      <w:divsChild>
        <w:div w:id="1286156657">
          <w:marLeft w:val="0"/>
          <w:marRight w:val="0"/>
          <w:marTop w:val="0"/>
          <w:marBottom w:val="0"/>
          <w:divBdr>
            <w:top w:val="none" w:sz="0" w:space="0" w:color="auto"/>
            <w:left w:val="none" w:sz="0" w:space="0" w:color="auto"/>
            <w:bottom w:val="none" w:sz="0" w:space="0" w:color="auto"/>
            <w:right w:val="none" w:sz="0" w:space="0" w:color="auto"/>
          </w:divBdr>
          <w:divsChild>
            <w:div w:id="1043410726">
              <w:marLeft w:val="0"/>
              <w:marRight w:val="0"/>
              <w:marTop w:val="0"/>
              <w:marBottom w:val="0"/>
              <w:divBdr>
                <w:top w:val="none" w:sz="0" w:space="0" w:color="auto"/>
                <w:left w:val="none" w:sz="0" w:space="0" w:color="auto"/>
                <w:bottom w:val="none" w:sz="0" w:space="0" w:color="auto"/>
                <w:right w:val="none" w:sz="0" w:space="0" w:color="auto"/>
              </w:divBdr>
              <w:divsChild>
                <w:div w:id="1354846012">
                  <w:marLeft w:val="0"/>
                  <w:marRight w:val="0"/>
                  <w:marTop w:val="0"/>
                  <w:marBottom w:val="0"/>
                  <w:divBdr>
                    <w:top w:val="none" w:sz="0" w:space="0" w:color="auto"/>
                    <w:left w:val="none" w:sz="0" w:space="0" w:color="auto"/>
                    <w:bottom w:val="none" w:sz="0" w:space="0" w:color="auto"/>
                    <w:right w:val="none" w:sz="0" w:space="0" w:color="auto"/>
                  </w:divBdr>
                  <w:divsChild>
                    <w:div w:id="679234721">
                      <w:marLeft w:val="0"/>
                      <w:marRight w:val="0"/>
                      <w:marTop w:val="0"/>
                      <w:marBottom w:val="0"/>
                      <w:divBdr>
                        <w:top w:val="none" w:sz="0" w:space="0" w:color="auto"/>
                        <w:left w:val="none" w:sz="0" w:space="0" w:color="auto"/>
                        <w:bottom w:val="none" w:sz="0" w:space="0" w:color="auto"/>
                        <w:right w:val="none" w:sz="0" w:space="0" w:color="auto"/>
                      </w:divBdr>
                      <w:divsChild>
                        <w:div w:id="852962695">
                          <w:marLeft w:val="0"/>
                          <w:marRight w:val="0"/>
                          <w:marTop w:val="0"/>
                          <w:marBottom w:val="0"/>
                          <w:divBdr>
                            <w:top w:val="none" w:sz="0" w:space="0" w:color="auto"/>
                            <w:left w:val="none" w:sz="0" w:space="0" w:color="auto"/>
                            <w:bottom w:val="none" w:sz="0" w:space="0" w:color="auto"/>
                            <w:right w:val="none" w:sz="0" w:space="0" w:color="auto"/>
                          </w:divBdr>
                          <w:divsChild>
                            <w:div w:id="1724403752">
                              <w:marLeft w:val="0"/>
                              <w:marRight w:val="0"/>
                              <w:marTop w:val="0"/>
                              <w:marBottom w:val="0"/>
                              <w:divBdr>
                                <w:top w:val="none" w:sz="0" w:space="0" w:color="auto"/>
                                <w:left w:val="none" w:sz="0" w:space="0" w:color="auto"/>
                                <w:bottom w:val="none" w:sz="0" w:space="0" w:color="auto"/>
                                <w:right w:val="none" w:sz="0" w:space="0" w:color="auto"/>
                              </w:divBdr>
                              <w:divsChild>
                                <w:div w:id="2015375129">
                                  <w:marLeft w:val="0"/>
                                  <w:marRight w:val="0"/>
                                  <w:marTop w:val="0"/>
                                  <w:marBottom w:val="0"/>
                                  <w:divBdr>
                                    <w:top w:val="none" w:sz="0" w:space="0" w:color="auto"/>
                                    <w:left w:val="none" w:sz="0" w:space="0" w:color="auto"/>
                                    <w:bottom w:val="none" w:sz="0" w:space="0" w:color="auto"/>
                                    <w:right w:val="none" w:sz="0" w:space="0" w:color="auto"/>
                                  </w:divBdr>
                                  <w:divsChild>
                                    <w:div w:id="463157652">
                                      <w:marLeft w:val="0"/>
                                      <w:marRight w:val="0"/>
                                      <w:marTop w:val="0"/>
                                      <w:marBottom w:val="0"/>
                                      <w:divBdr>
                                        <w:top w:val="none" w:sz="0" w:space="0" w:color="auto"/>
                                        <w:left w:val="none" w:sz="0" w:space="0" w:color="auto"/>
                                        <w:bottom w:val="none" w:sz="0" w:space="0" w:color="auto"/>
                                        <w:right w:val="none" w:sz="0" w:space="0" w:color="auto"/>
                                      </w:divBdr>
                                      <w:divsChild>
                                        <w:div w:id="1320108604">
                                          <w:marLeft w:val="-225"/>
                                          <w:marRight w:val="-225"/>
                                          <w:marTop w:val="0"/>
                                          <w:marBottom w:val="0"/>
                                          <w:divBdr>
                                            <w:top w:val="none" w:sz="0" w:space="0" w:color="auto"/>
                                            <w:left w:val="none" w:sz="0" w:space="0" w:color="auto"/>
                                            <w:bottom w:val="none" w:sz="0" w:space="0" w:color="auto"/>
                                            <w:right w:val="none" w:sz="0" w:space="0" w:color="auto"/>
                                          </w:divBdr>
                                          <w:divsChild>
                                            <w:div w:id="773137532">
                                              <w:marLeft w:val="0"/>
                                              <w:marRight w:val="0"/>
                                              <w:marTop w:val="0"/>
                                              <w:marBottom w:val="0"/>
                                              <w:divBdr>
                                                <w:top w:val="none" w:sz="0" w:space="0" w:color="auto"/>
                                                <w:left w:val="none" w:sz="0" w:space="0" w:color="auto"/>
                                                <w:bottom w:val="none" w:sz="0" w:space="0" w:color="auto"/>
                                                <w:right w:val="none" w:sz="0" w:space="0" w:color="auto"/>
                                              </w:divBdr>
                                              <w:divsChild>
                                                <w:div w:id="659038795">
                                                  <w:marLeft w:val="0"/>
                                                  <w:marRight w:val="0"/>
                                                  <w:marTop w:val="0"/>
                                                  <w:marBottom w:val="0"/>
                                                  <w:divBdr>
                                                    <w:top w:val="none" w:sz="0" w:space="0" w:color="auto"/>
                                                    <w:left w:val="none" w:sz="0" w:space="0" w:color="auto"/>
                                                    <w:bottom w:val="none" w:sz="0" w:space="0" w:color="auto"/>
                                                    <w:right w:val="none" w:sz="0" w:space="0" w:color="auto"/>
                                                  </w:divBdr>
                                                  <w:divsChild>
                                                    <w:div w:id="1387223914">
                                                      <w:marLeft w:val="0"/>
                                                      <w:marRight w:val="0"/>
                                                      <w:marTop w:val="0"/>
                                                      <w:marBottom w:val="0"/>
                                                      <w:divBdr>
                                                        <w:top w:val="none" w:sz="0" w:space="0" w:color="auto"/>
                                                        <w:left w:val="none" w:sz="0" w:space="0" w:color="auto"/>
                                                        <w:bottom w:val="none" w:sz="0" w:space="0" w:color="auto"/>
                                                        <w:right w:val="none" w:sz="0" w:space="0" w:color="auto"/>
                                                      </w:divBdr>
                                                      <w:divsChild>
                                                        <w:div w:id="1519155154">
                                                          <w:marLeft w:val="0"/>
                                                          <w:marRight w:val="0"/>
                                                          <w:marTop w:val="0"/>
                                                          <w:marBottom w:val="0"/>
                                                          <w:divBdr>
                                                            <w:top w:val="none" w:sz="0" w:space="0" w:color="auto"/>
                                                            <w:left w:val="none" w:sz="0" w:space="0" w:color="auto"/>
                                                            <w:bottom w:val="none" w:sz="0" w:space="0" w:color="auto"/>
                                                            <w:right w:val="none" w:sz="0" w:space="0" w:color="auto"/>
                                                          </w:divBdr>
                                                          <w:divsChild>
                                                            <w:div w:id="1052341085">
                                                              <w:marLeft w:val="0"/>
                                                              <w:marRight w:val="0"/>
                                                              <w:marTop w:val="0"/>
                                                              <w:marBottom w:val="0"/>
                                                              <w:divBdr>
                                                                <w:top w:val="none" w:sz="0" w:space="0" w:color="auto"/>
                                                                <w:left w:val="none" w:sz="0" w:space="0" w:color="auto"/>
                                                                <w:bottom w:val="none" w:sz="0" w:space="0" w:color="auto"/>
                                                                <w:right w:val="none" w:sz="0" w:space="0" w:color="auto"/>
                                                              </w:divBdr>
                                                              <w:divsChild>
                                                                <w:div w:id="230510045">
                                                                  <w:marLeft w:val="0"/>
                                                                  <w:marRight w:val="0"/>
                                                                  <w:marTop w:val="0"/>
                                                                  <w:marBottom w:val="0"/>
                                                                  <w:divBdr>
                                                                    <w:top w:val="none" w:sz="0" w:space="0" w:color="auto"/>
                                                                    <w:left w:val="none" w:sz="0" w:space="0" w:color="auto"/>
                                                                    <w:bottom w:val="none" w:sz="0" w:space="0" w:color="auto"/>
                                                                    <w:right w:val="none" w:sz="0" w:space="0" w:color="auto"/>
                                                                  </w:divBdr>
                                                                  <w:divsChild>
                                                                    <w:div w:id="1561597747">
                                                                      <w:marLeft w:val="0"/>
                                                                      <w:marRight w:val="0"/>
                                                                      <w:marTop w:val="0"/>
                                                                      <w:marBottom w:val="0"/>
                                                                      <w:divBdr>
                                                                        <w:top w:val="none" w:sz="0" w:space="0" w:color="auto"/>
                                                                        <w:left w:val="none" w:sz="0" w:space="0" w:color="auto"/>
                                                                        <w:bottom w:val="none" w:sz="0" w:space="0" w:color="auto"/>
                                                                        <w:right w:val="none" w:sz="0" w:space="0" w:color="auto"/>
                                                                      </w:divBdr>
                                                                      <w:divsChild>
                                                                        <w:div w:id="17399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83515">
      <w:bodyDiv w:val="1"/>
      <w:marLeft w:val="0"/>
      <w:marRight w:val="0"/>
      <w:marTop w:val="0"/>
      <w:marBottom w:val="0"/>
      <w:divBdr>
        <w:top w:val="none" w:sz="0" w:space="0" w:color="auto"/>
        <w:left w:val="none" w:sz="0" w:space="0" w:color="auto"/>
        <w:bottom w:val="none" w:sz="0" w:space="0" w:color="auto"/>
        <w:right w:val="none" w:sz="0" w:space="0" w:color="auto"/>
      </w:divBdr>
      <w:divsChild>
        <w:div w:id="1966814468">
          <w:marLeft w:val="0"/>
          <w:marRight w:val="0"/>
          <w:marTop w:val="0"/>
          <w:marBottom w:val="0"/>
          <w:divBdr>
            <w:top w:val="none" w:sz="0" w:space="0" w:color="auto"/>
            <w:left w:val="none" w:sz="0" w:space="0" w:color="auto"/>
            <w:bottom w:val="none" w:sz="0" w:space="0" w:color="auto"/>
            <w:right w:val="none" w:sz="0" w:space="0" w:color="auto"/>
          </w:divBdr>
          <w:divsChild>
            <w:div w:id="1255824854">
              <w:marLeft w:val="0"/>
              <w:marRight w:val="0"/>
              <w:marTop w:val="0"/>
              <w:marBottom w:val="0"/>
              <w:divBdr>
                <w:top w:val="none" w:sz="0" w:space="0" w:color="auto"/>
                <w:left w:val="none" w:sz="0" w:space="0" w:color="auto"/>
                <w:bottom w:val="none" w:sz="0" w:space="0" w:color="auto"/>
                <w:right w:val="none" w:sz="0" w:space="0" w:color="auto"/>
              </w:divBdr>
              <w:divsChild>
                <w:div w:id="1652753417">
                  <w:marLeft w:val="0"/>
                  <w:marRight w:val="0"/>
                  <w:marTop w:val="0"/>
                  <w:marBottom w:val="0"/>
                  <w:divBdr>
                    <w:top w:val="none" w:sz="0" w:space="0" w:color="auto"/>
                    <w:left w:val="none" w:sz="0" w:space="0" w:color="auto"/>
                    <w:bottom w:val="none" w:sz="0" w:space="0" w:color="auto"/>
                    <w:right w:val="none" w:sz="0" w:space="0" w:color="auto"/>
                  </w:divBdr>
                  <w:divsChild>
                    <w:div w:id="1763988832">
                      <w:marLeft w:val="0"/>
                      <w:marRight w:val="0"/>
                      <w:marTop w:val="0"/>
                      <w:marBottom w:val="0"/>
                      <w:divBdr>
                        <w:top w:val="none" w:sz="0" w:space="0" w:color="auto"/>
                        <w:left w:val="none" w:sz="0" w:space="0" w:color="auto"/>
                        <w:bottom w:val="none" w:sz="0" w:space="0" w:color="auto"/>
                        <w:right w:val="none" w:sz="0" w:space="0" w:color="auto"/>
                      </w:divBdr>
                      <w:divsChild>
                        <w:div w:id="837773472">
                          <w:marLeft w:val="0"/>
                          <w:marRight w:val="0"/>
                          <w:marTop w:val="0"/>
                          <w:marBottom w:val="0"/>
                          <w:divBdr>
                            <w:top w:val="none" w:sz="0" w:space="0" w:color="auto"/>
                            <w:left w:val="none" w:sz="0" w:space="0" w:color="auto"/>
                            <w:bottom w:val="none" w:sz="0" w:space="0" w:color="auto"/>
                            <w:right w:val="none" w:sz="0" w:space="0" w:color="auto"/>
                          </w:divBdr>
                          <w:divsChild>
                            <w:div w:id="1325743576">
                              <w:marLeft w:val="0"/>
                              <w:marRight w:val="0"/>
                              <w:marTop w:val="0"/>
                              <w:marBottom w:val="0"/>
                              <w:divBdr>
                                <w:top w:val="none" w:sz="0" w:space="0" w:color="auto"/>
                                <w:left w:val="none" w:sz="0" w:space="0" w:color="auto"/>
                                <w:bottom w:val="none" w:sz="0" w:space="0" w:color="auto"/>
                                <w:right w:val="none" w:sz="0" w:space="0" w:color="auto"/>
                              </w:divBdr>
                              <w:divsChild>
                                <w:div w:id="1659185090">
                                  <w:marLeft w:val="0"/>
                                  <w:marRight w:val="0"/>
                                  <w:marTop w:val="0"/>
                                  <w:marBottom w:val="0"/>
                                  <w:divBdr>
                                    <w:top w:val="none" w:sz="0" w:space="0" w:color="auto"/>
                                    <w:left w:val="none" w:sz="0" w:space="0" w:color="auto"/>
                                    <w:bottom w:val="none" w:sz="0" w:space="0" w:color="auto"/>
                                    <w:right w:val="none" w:sz="0" w:space="0" w:color="auto"/>
                                  </w:divBdr>
                                  <w:divsChild>
                                    <w:div w:id="90274784">
                                      <w:marLeft w:val="0"/>
                                      <w:marRight w:val="0"/>
                                      <w:marTop w:val="0"/>
                                      <w:marBottom w:val="0"/>
                                      <w:divBdr>
                                        <w:top w:val="none" w:sz="0" w:space="0" w:color="auto"/>
                                        <w:left w:val="none" w:sz="0" w:space="0" w:color="auto"/>
                                        <w:bottom w:val="none" w:sz="0" w:space="0" w:color="auto"/>
                                        <w:right w:val="none" w:sz="0" w:space="0" w:color="auto"/>
                                      </w:divBdr>
                                      <w:divsChild>
                                        <w:div w:id="1845895741">
                                          <w:marLeft w:val="-225"/>
                                          <w:marRight w:val="-225"/>
                                          <w:marTop w:val="0"/>
                                          <w:marBottom w:val="0"/>
                                          <w:divBdr>
                                            <w:top w:val="none" w:sz="0" w:space="0" w:color="auto"/>
                                            <w:left w:val="none" w:sz="0" w:space="0" w:color="auto"/>
                                            <w:bottom w:val="none" w:sz="0" w:space="0" w:color="auto"/>
                                            <w:right w:val="none" w:sz="0" w:space="0" w:color="auto"/>
                                          </w:divBdr>
                                          <w:divsChild>
                                            <w:div w:id="497618614">
                                              <w:marLeft w:val="0"/>
                                              <w:marRight w:val="0"/>
                                              <w:marTop w:val="0"/>
                                              <w:marBottom w:val="0"/>
                                              <w:divBdr>
                                                <w:top w:val="none" w:sz="0" w:space="0" w:color="auto"/>
                                                <w:left w:val="none" w:sz="0" w:space="0" w:color="auto"/>
                                                <w:bottom w:val="none" w:sz="0" w:space="0" w:color="auto"/>
                                                <w:right w:val="none" w:sz="0" w:space="0" w:color="auto"/>
                                              </w:divBdr>
                                              <w:divsChild>
                                                <w:div w:id="1847865221">
                                                  <w:marLeft w:val="0"/>
                                                  <w:marRight w:val="0"/>
                                                  <w:marTop w:val="0"/>
                                                  <w:marBottom w:val="0"/>
                                                  <w:divBdr>
                                                    <w:top w:val="none" w:sz="0" w:space="0" w:color="auto"/>
                                                    <w:left w:val="none" w:sz="0" w:space="0" w:color="auto"/>
                                                    <w:bottom w:val="none" w:sz="0" w:space="0" w:color="auto"/>
                                                    <w:right w:val="none" w:sz="0" w:space="0" w:color="auto"/>
                                                  </w:divBdr>
                                                  <w:divsChild>
                                                    <w:div w:id="1570968353">
                                                      <w:marLeft w:val="0"/>
                                                      <w:marRight w:val="0"/>
                                                      <w:marTop w:val="0"/>
                                                      <w:marBottom w:val="0"/>
                                                      <w:divBdr>
                                                        <w:top w:val="none" w:sz="0" w:space="0" w:color="auto"/>
                                                        <w:left w:val="none" w:sz="0" w:space="0" w:color="auto"/>
                                                        <w:bottom w:val="none" w:sz="0" w:space="0" w:color="auto"/>
                                                        <w:right w:val="none" w:sz="0" w:space="0" w:color="auto"/>
                                                      </w:divBdr>
                                                      <w:divsChild>
                                                        <w:div w:id="10836640">
                                                          <w:marLeft w:val="0"/>
                                                          <w:marRight w:val="0"/>
                                                          <w:marTop w:val="0"/>
                                                          <w:marBottom w:val="0"/>
                                                          <w:divBdr>
                                                            <w:top w:val="none" w:sz="0" w:space="0" w:color="auto"/>
                                                            <w:left w:val="none" w:sz="0" w:space="0" w:color="auto"/>
                                                            <w:bottom w:val="none" w:sz="0" w:space="0" w:color="auto"/>
                                                            <w:right w:val="none" w:sz="0" w:space="0" w:color="auto"/>
                                                          </w:divBdr>
                                                          <w:divsChild>
                                                            <w:div w:id="1501041915">
                                                              <w:marLeft w:val="0"/>
                                                              <w:marRight w:val="0"/>
                                                              <w:marTop w:val="0"/>
                                                              <w:marBottom w:val="0"/>
                                                              <w:divBdr>
                                                                <w:top w:val="none" w:sz="0" w:space="0" w:color="auto"/>
                                                                <w:left w:val="none" w:sz="0" w:space="0" w:color="auto"/>
                                                                <w:bottom w:val="none" w:sz="0" w:space="0" w:color="auto"/>
                                                                <w:right w:val="none" w:sz="0" w:space="0" w:color="auto"/>
                                                              </w:divBdr>
                                                              <w:divsChild>
                                                                <w:div w:id="1156383563">
                                                                  <w:marLeft w:val="0"/>
                                                                  <w:marRight w:val="0"/>
                                                                  <w:marTop w:val="0"/>
                                                                  <w:marBottom w:val="0"/>
                                                                  <w:divBdr>
                                                                    <w:top w:val="none" w:sz="0" w:space="0" w:color="auto"/>
                                                                    <w:left w:val="none" w:sz="0" w:space="0" w:color="auto"/>
                                                                    <w:bottom w:val="none" w:sz="0" w:space="0" w:color="auto"/>
                                                                    <w:right w:val="none" w:sz="0" w:space="0" w:color="auto"/>
                                                                  </w:divBdr>
                                                                  <w:divsChild>
                                                                    <w:div w:id="1462309801">
                                                                      <w:marLeft w:val="0"/>
                                                                      <w:marRight w:val="0"/>
                                                                      <w:marTop w:val="0"/>
                                                                      <w:marBottom w:val="0"/>
                                                                      <w:divBdr>
                                                                        <w:top w:val="none" w:sz="0" w:space="0" w:color="auto"/>
                                                                        <w:left w:val="none" w:sz="0" w:space="0" w:color="auto"/>
                                                                        <w:bottom w:val="none" w:sz="0" w:space="0" w:color="auto"/>
                                                                        <w:right w:val="none" w:sz="0" w:space="0" w:color="auto"/>
                                                                      </w:divBdr>
                                                                      <w:divsChild>
                                                                        <w:div w:id="633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19052">
      <w:bodyDiv w:val="1"/>
      <w:marLeft w:val="0"/>
      <w:marRight w:val="0"/>
      <w:marTop w:val="0"/>
      <w:marBottom w:val="0"/>
      <w:divBdr>
        <w:top w:val="none" w:sz="0" w:space="0" w:color="auto"/>
        <w:left w:val="none" w:sz="0" w:space="0" w:color="auto"/>
        <w:bottom w:val="none" w:sz="0" w:space="0" w:color="auto"/>
        <w:right w:val="none" w:sz="0" w:space="0" w:color="auto"/>
      </w:divBdr>
      <w:divsChild>
        <w:div w:id="799763356">
          <w:marLeft w:val="0"/>
          <w:marRight w:val="0"/>
          <w:marTop w:val="0"/>
          <w:marBottom w:val="0"/>
          <w:divBdr>
            <w:top w:val="none" w:sz="0" w:space="0" w:color="auto"/>
            <w:left w:val="none" w:sz="0" w:space="0" w:color="auto"/>
            <w:bottom w:val="none" w:sz="0" w:space="0" w:color="auto"/>
            <w:right w:val="none" w:sz="0" w:space="0" w:color="auto"/>
          </w:divBdr>
          <w:divsChild>
            <w:div w:id="18238634">
              <w:marLeft w:val="0"/>
              <w:marRight w:val="0"/>
              <w:marTop w:val="0"/>
              <w:marBottom w:val="0"/>
              <w:divBdr>
                <w:top w:val="none" w:sz="0" w:space="0" w:color="auto"/>
                <w:left w:val="none" w:sz="0" w:space="0" w:color="auto"/>
                <w:bottom w:val="none" w:sz="0" w:space="0" w:color="auto"/>
                <w:right w:val="none" w:sz="0" w:space="0" w:color="auto"/>
              </w:divBdr>
              <w:divsChild>
                <w:div w:id="1987587549">
                  <w:marLeft w:val="0"/>
                  <w:marRight w:val="0"/>
                  <w:marTop w:val="0"/>
                  <w:marBottom w:val="0"/>
                  <w:divBdr>
                    <w:top w:val="none" w:sz="0" w:space="0" w:color="auto"/>
                    <w:left w:val="none" w:sz="0" w:space="0" w:color="auto"/>
                    <w:bottom w:val="none" w:sz="0" w:space="0" w:color="auto"/>
                    <w:right w:val="none" w:sz="0" w:space="0" w:color="auto"/>
                  </w:divBdr>
                  <w:divsChild>
                    <w:div w:id="1809056234">
                      <w:marLeft w:val="0"/>
                      <w:marRight w:val="0"/>
                      <w:marTop w:val="0"/>
                      <w:marBottom w:val="0"/>
                      <w:divBdr>
                        <w:top w:val="none" w:sz="0" w:space="0" w:color="auto"/>
                        <w:left w:val="none" w:sz="0" w:space="0" w:color="auto"/>
                        <w:bottom w:val="none" w:sz="0" w:space="0" w:color="auto"/>
                        <w:right w:val="none" w:sz="0" w:space="0" w:color="auto"/>
                      </w:divBdr>
                      <w:divsChild>
                        <w:div w:id="1452937100">
                          <w:marLeft w:val="0"/>
                          <w:marRight w:val="0"/>
                          <w:marTop w:val="0"/>
                          <w:marBottom w:val="0"/>
                          <w:divBdr>
                            <w:top w:val="none" w:sz="0" w:space="0" w:color="auto"/>
                            <w:left w:val="none" w:sz="0" w:space="0" w:color="auto"/>
                            <w:bottom w:val="none" w:sz="0" w:space="0" w:color="auto"/>
                            <w:right w:val="none" w:sz="0" w:space="0" w:color="auto"/>
                          </w:divBdr>
                          <w:divsChild>
                            <w:div w:id="496772244">
                              <w:marLeft w:val="0"/>
                              <w:marRight w:val="0"/>
                              <w:marTop w:val="0"/>
                              <w:marBottom w:val="0"/>
                              <w:divBdr>
                                <w:top w:val="none" w:sz="0" w:space="0" w:color="auto"/>
                                <w:left w:val="none" w:sz="0" w:space="0" w:color="auto"/>
                                <w:bottom w:val="none" w:sz="0" w:space="0" w:color="auto"/>
                                <w:right w:val="none" w:sz="0" w:space="0" w:color="auto"/>
                              </w:divBdr>
                              <w:divsChild>
                                <w:div w:id="352263995">
                                  <w:marLeft w:val="0"/>
                                  <w:marRight w:val="0"/>
                                  <w:marTop w:val="0"/>
                                  <w:marBottom w:val="0"/>
                                  <w:divBdr>
                                    <w:top w:val="none" w:sz="0" w:space="0" w:color="auto"/>
                                    <w:left w:val="none" w:sz="0" w:space="0" w:color="auto"/>
                                    <w:bottom w:val="none" w:sz="0" w:space="0" w:color="auto"/>
                                    <w:right w:val="none" w:sz="0" w:space="0" w:color="auto"/>
                                  </w:divBdr>
                                  <w:divsChild>
                                    <w:div w:id="894896453">
                                      <w:marLeft w:val="0"/>
                                      <w:marRight w:val="0"/>
                                      <w:marTop w:val="0"/>
                                      <w:marBottom w:val="0"/>
                                      <w:divBdr>
                                        <w:top w:val="none" w:sz="0" w:space="0" w:color="auto"/>
                                        <w:left w:val="none" w:sz="0" w:space="0" w:color="auto"/>
                                        <w:bottom w:val="none" w:sz="0" w:space="0" w:color="auto"/>
                                        <w:right w:val="none" w:sz="0" w:space="0" w:color="auto"/>
                                      </w:divBdr>
                                      <w:divsChild>
                                        <w:div w:id="1339314430">
                                          <w:marLeft w:val="0"/>
                                          <w:marRight w:val="0"/>
                                          <w:marTop w:val="0"/>
                                          <w:marBottom w:val="0"/>
                                          <w:divBdr>
                                            <w:top w:val="none" w:sz="0" w:space="0" w:color="auto"/>
                                            <w:left w:val="none" w:sz="0" w:space="0" w:color="auto"/>
                                            <w:bottom w:val="none" w:sz="0" w:space="0" w:color="auto"/>
                                            <w:right w:val="none" w:sz="0" w:space="0" w:color="auto"/>
                                          </w:divBdr>
                                          <w:divsChild>
                                            <w:div w:id="987635653">
                                              <w:marLeft w:val="0"/>
                                              <w:marRight w:val="0"/>
                                              <w:marTop w:val="0"/>
                                              <w:marBottom w:val="0"/>
                                              <w:divBdr>
                                                <w:top w:val="none" w:sz="0" w:space="0" w:color="auto"/>
                                                <w:left w:val="none" w:sz="0" w:space="0" w:color="auto"/>
                                                <w:bottom w:val="none" w:sz="0" w:space="0" w:color="auto"/>
                                                <w:right w:val="none" w:sz="0" w:space="0" w:color="auto"/>
                                              </w:divBdr>
                                              <w:divsChild>
                                                <w:div w:id="1561360697">
                                                  <w:marLeft w:val="0"/>
                                                  <w:marRight w:val="0"/>
                                                  <w:marTop w:val="0"/>
                                                  <w:marBottom w:val="0"/>
                                                  <w:divBdr>
                                                    <w:top w:val="none" w:sz="0" w:space="0" w:color="auto"/>
                                                    <w:left w:val="none" w:sz="0" w:space="0" w:color="auto"/>
                                                    <w:bottom w:val="none" w:sz="0" w:space="0" w:color="auto"/>
                                                    <w:right w:val="none" w:sz="0" w:space="0" w:color="auto"/>
                                                  </w:divBdr>
                                                  <w:divsChild>
                                                    <w:div w:id="1735619147">
                                                      <w:marLeft w:val="0"/>
                                                      <w:marRight w:val="0"/>
                                                      <w:marTop w:val="0"/>
                                                      <w:marBottom w:val="0"/>
                                                      <w:divBdr>
                                                        <w:top w:val="none" w:sz="0" w:space="0" w:color="auto"/>
                                                        <w:left w:val="none" w:sz="0" w:space="0" w:color="auto"/>
                                                        <w:bottom w:val="none" w:sz="0" w:space="0" w:color="auto"/>
                                                        <w:right w:val="none" w:sz="0" w:space="0" w:color="auto"/>
                                                      </w:divBdr>
                                                      <w:divsChild>
                                                        <w:div w:id="802117497">
                                                          <w:marLeft w:val="0"/>
                                                          <w:marRight w:val="0"/>
                                                          <w:marTop w:val="0"/>
                                                          <w:marBottom w:val="0"/>
                                                          <w:divBdr>
                                                            <w:top w:val="none" w:sz="0" w:space="0" w:color="auto"/>
                                                            <w:left w:val="none" w:sz="0" w:space="0" w:color="auto"/>
                                                            <w:bottom w:val="none" w:sz="0" w:space="0" w:color="auto"/>
                                                            <w:right w:val="none" w:sz="0" w:space="0" w:color="auto"/>
                                                          </w:divBdr>
                                                          <w:divsChild>
                                                            <w:div w:id="435910605">
                                                              <w:marLeft w:val="0"/>
                                                              <w:marRight w:val="0"/>
                                                              <w:marTop w:val="0"/>
                                                              <w:marBottom w:val="0"/>
                                                              <w:divBdr>
                                                                <w:top w:val="none" w:sz="0" w:space="0" w:color="auto"/>
                                                                <w:left w:val="none" w:sz="0" w:space="0" w:color="auto"/>
                                                                <w:bottom w:val="none" w:sz="0" w:space="0" w:color="auto"/>
                                                                <w:right w:val="none" w:sz="0" w:space="0" w:color="auto"/>
                                                              </w:divBdr>
                                                              <w:divsChild>
                                                                <w:div w:id="1202286150">
                                                                  <w:marLeft w:val="0"/>
                                                                  <w:marRight w:val="0"/>
                                                                  <w:marTop w:val="0"/>
                                                                  <w:marBottom w:val="0"/>
                                                                  <w:divBdr>
                                                                    <w:top w:val="none" w:sz="0" w:space="0" w:color="auto"/>
                                                                    <w:left w:val="none" w:sz="0" w:space="0" w:color="auto"/>
                                                                    <w:bottom w:val="none" w:sz="0" w:space="0" w:color="auto"/>
                                                                    <w:right w:val="none" w:sz="0" w:space="0" w:color="auto"/>
                                                                  </w:divBdr>
                                                                  <w:divsChild>
                                                                    <w:div w:id="15646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2018-11-13T12:48:00Z</dcterms:created>
  <dcterms:modified xsi:type="dcterms:W3CDTF">2018-11-19T12:48:00Z</dcterms:modified>
</cp:coreProperties>
</file>